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0B9" w:rsidRDefault="000E40B9" w:rsidP="000E4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Meeting</w:t>
      </w:r>
    </w:p>
    <w:p w:rsidR="000E40B9" w:rsidRDefault="000E40B9" w:rsidP="000E4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Discuss Acceptance of Sewer from B.F. Grady School</w:t>
      </w:r>
    </w:p>
    <w:p w:rsidR="000E40B9" w:rsidRDefault="000E40B9" w:rsidP="000E4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23, 2015</w:t>
      </w:r>
    </w:p>
    <w:p w:rsidR="000E40B9" w:rsidRDefault="000E40B9" w:rsidP="000E4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5:30 p.m.</w:t>
      </w:r>
    </w:p>
    <w:p w:rsidR="000E40B9" w:rsidRDefault="000E40B9" w:rsidP="000E4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0B9" w:rsidRDefault="000E40B9" w:rsidP="000E4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</w:t>
      </w:r>
      <w:r w:rsidRPr="000E40B9">
        <w:rPr>
          <w:rFonts w:ascii="Times New Roman" w:hAnsi="Times New Roman" w:cs="Times New Roman"/>
          <w:sz w:val="24"/>
          <w:szCs w:val="24"/>
        </w:rPr>
        <w:t xml:space="preserve">own of Pink Hill held </w:t>
      </w:r>
      <w:r>
        <w:rPr>
          <w:rFonts w:ascii="Times New Roman" w:hAnsi="Times New Roman" w:cs="Times New Roman"/>
          <w:sz w:val="24"/>
          <w:szCs w:val="24"/>
        </w:rPr>
        <w:t xml:space="preserve">a special meeting </w:t>
      </w:r>
      <w:r w:rsidRPr="000E40B9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Monday</w:t>
      </w:r>
      <w:r w:rsidRPr="000E40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November 23, 2015</w:t>
      </w:r>
      <w:r w:rsidRPr="000E40B9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E40B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40B9">
        <w:rPr>
          <w:rFonts w:ascii="Times New Roman" w:hAnsi="Times New Roman" w:cs="Times New Roman"/>
          <w:sz w:val="24"/>
          <w:szCs w:val="24"/>
        </w:rPr>
        <w:t xml:space="preserve">0 p.m. in the town hall board room.  Present for the meeting were Mayor Carol Sykes, Commissioners Mike Hill and </w:t>
      </w:r>
      <w:r>
        <w:rPr>
          <w:rFonts w:ascii="Times New Roman" w:hAnsi="Times New Roman" w:cs="Times New Roman"/>
          <w:sz w:val="24"/>
          <w:szCs w:val="24"/>
        </w:rPr>
        <w:t>Debra Grady</w:t>
      </w:r>
      <w:r w:rsidRPr="000E40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Town Attorney George Jenkins, Public Works Director Timmy Kennedy, </w:t>
      </w:r>
      <w:r w:rsidRPr="000E40B9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Town Clerk Kimberly Mitchell.  Commissioner King was not present.</w:t>
      </w:r>
    </w:p>
    <w:p w:rsidR="000E40B9" w:rsidRDefault="000E40B9" w:rsidP="000E4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0B9" w:rsidRDefault="000E40B9" w:rsidP="000E4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0B9">
        <w:rPr>
          <w:rFonts w:ascii="Times New Roman" w:hAnsi="Times New Roman" w:cs="Times New Roman"/>
          <w:sz w:val="24"/>
          <w:szCs w:val="24"/>
        </w:rPr>
        <w:t xml:space="preserve">Mayor Sykes called the </w:t>
      </w:r>
      <w:r>
        <w:rPr>
          <w:rFonts w:ascii="Times New Roman" w:hAnsi="Times New Roman" w:cs="Times New Roman"/>
          <w:sz w:val="24"/>
          <w:szCs w:val="24"/>
        </w:rPr>
        <w:t xml:space="preserve">special </w:t>
      </w:r>
      <w:r w:rsidRPr="000E40B9">
        <w:rPr>
          <w:rFonts w:ascii="Times New Roman" w:hAnsi="Times New Roman" w:cs="Times New Roman"/>
          <w:sz w:val="24"/>
          <w:szCs w:val="24"/>
        </w:rPr>
        <w:t>meeting to order.  Mayor Sykes welcomed everyone to the meeting.  The pur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E40B9">
        <w:rPr>
          <w:rFonts w:ascii="Times New Roman" w:hAnsi="Times New Roman" w:cs="Times New Roman"/>
          <w:sz w:val="24"/>
          <w:szCs w:val="24"/>
        </w:rPr>
        <w:t xml:space="preserve">ose of the special meeting was to </w:t>
      </w:r>
      <w:r>
        <w:rPr>
          <w:rFonts w:ascii="Times New Roman" w:hAnsi="Times New Roman" w:cs="Times New Roman"/>
          <w:sz w:val="24"/>
          <w:szCs w:val="24"/>
        </w:rPr>
        <w:t>discuss acceptance of sewer from B.F. Grady School.  Commissioner Hill made a motion to accept the agenda.  Commissioner Grady seconded the motion and it carried unanimously.  Commissioner Grady made a motion to go into closed session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 Commissioner Hill seconded the motion and it carried unanimously.</w:t>
      </w:r>
    </w:p>
    <w:p w:rsidR="000E40B9" w:rsidRDefault="000E40B9" w:rsidP="000E4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0B9" w:rsidRDefault="000E40B9" w:rsidP="000E4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Hill made a motion to come out of closed session and return to open session.  Commissioner Grady seconded the motion and it carried unanimously.  </w:t>
      </w:r>
    </w:p>
    <w:p w:rsidR="000E40B9" w:rsidRDefault="000E40B9" w:rsidP="000E4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0B9" w:rsidRDefault="00565966" w:rsidP="000E4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Hill made a motion to accept </w:t>
      </w:r>
      <w:r w:rsidR="00B25A06">
        <w:rPr>
          <w:rFonts w:ascii="Times New Roman" w:hAnsi="Times New Roman" w:cs="Times New Roman"/>
          <w:sz w:val="24"/>
          <w:szCs w:val="24"/>
        </w:rPr>
        <w:t xml:space="preserve">in principle </w:t>
      </w:r>
      <w:r>
        <w:rPr>
          <w:rFonts w:ascii="Times New Roman" w:hAnsi="Times New Roman" w:cs="Times New Roman"/>
          <w:sz w:val="24"/>
          <w:szCs w:val="24"/>
        </w:rPr>
        <w:t>Duplin County Sewer from B.F. Grady School upon these conditions:</w:t>
      </w:r>
    </w:p>
    <w:p w:rsidR="00565966" w:rsidRDefault="00565966" w:rsidP="005659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Pink Hill Engineers approval of the plans.</w:t>
      </w:r>
    </w:p>
    <w:p w:rsidR="00565966" w:rsidRPr="00565966" w:rsidRDefault="00565966" w:rsidP="005659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Impact fee of $15,000 will be paid to Pink Hill on the day of signing the contracts to go to construction.</w:t>
      </w:r>
    </w:p>
    <w:p w:rsidR="00565966" w:rsidRDefault="00565966" w:rsidP="00EB38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966">
        <w:rPr>
          <w:rFonts w:ascii="Times New Roman" w:hAnsi="Times New Roman" w:cs="Times New Roman"/>
          <w:sz w:val="24"/>
          <w:szCs w:val="24"/>
        </w:rPr>
        <w:t>Rates will be the same as schools in Lenoir County on Deep Run Sewer District.</w:t>
      </w:r>
    </w:p>
    <w:p w:rsidR="00565966" w:rsidRDefault="00565966" w:rsidP="00EB38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Pink Hill Public Works Director to have access to all components of the B.F. Grady System upon a reasonable notice.</w:t>
      </w:r>
    </w:p>
    <w:p w:rsidR="00565966" w:rsidRDefault="00565966" w:rsidP="00EB38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sewer meter will be installed before manhole at the connection with Pink Hill at Duplin County’s cost.  Duplin County will be responsible for maintenance of meter at Pink Hill connection.</w:t>
      </w:r>
    </w:p>
    <w:p w:rsidR="00565966" w:rsidRDefault="00565966" w:rsidP="00EB38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Duplin County will absorb all cost of B.F. Grady School Project.</w:t>
      </w:r>
    </w:p>
    <w:p w:rsidR="00565966" w:rsidRDefault="00565966" w:rsidP="00EB38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gallons per day goes above the 25,000 gallons per day projected, the rate per 1,000 gallons </w:t>
      </w:r>
      <w:r w:rsidR="00B25A06">
        <w:rPr>
          <w:rFonts w:ascii="Times New Roman" w:hAnsi="Times New Roman" w:cs="Times New Roman"/>
          <w:sz w:val="24"/>
          <w:szCs w:val="24"/>
        </w:rPr>
        <w:t xml:space="preserve">or any portion thereof </w:t>
      </w:r>
      <w:r>
        <w:rPr>
          <w:rFonts w:ascii="Times New Roman" w:hAnsi="Times New Roman" w:cs="Times New Roman"/>
          <w:sz w:val="24"/>
          <w:szCs w:val="24"/>
        </w:rPr>
        <w:t>will be $2</w:t>
      </w:r>
      <w:r w:rsidR="00884A9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.40 per 1,000 gallons.</w:t>
      </w:r>
    </w:p>
    <w:p w:rsidR="00565966" w:rsidRDefault="00565966" w:rsidP="00EB38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Pink Hill has the right to raise rates any time they see fit but not to exceed</w:t>
      </w:r>
      <w:r w:rsidR="00B25A06">
        <w:rPr>
          <w:rFonts w:ascii="Times New Roman" w:hAnsi="Times New Roman" w:cs="Times New Roman"/>
          <w:sz w:val="24"/>
          <w:szCs w:val="24"/>
        </w:rPr>
        <w:t xml:space="preserve"> the rates charged to Lenoir County Schools utilizing the system.</w:t>
      </w:r>
    </w:p>
    <w:p w:rsidR="00B25A06" w:rsidRDefault="00B25A06" w:rsidP="00B2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A06" w:rsidRDefault="00B25A06" w:rsidP="00B2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Grady seconded the motion and it carried unanimously.</w:t>
      </w:r>
    </w:p>
    <w:p w:rsidR="00B25A06" w:rsidRDefault="00B25A06" w:rsidP="00B2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0B9" w:rsidRPr="000E40B9" w:rsidRDefault="00B25A06" w:rsidP="00884A98">
      <w:pPr>
        <w:rPr>
          <w:rFonts w:ascii="Times New Roman" w:hAnsi="Times New Roman" w:cs="Times New Roman"/>
          <w:sz w:val="24"/>
          <w:szCs w:val="24"/>
        </w:rPr>
      </w:pPr>
      <w:r w:rsidRPr="00B25A06">
        <w:rPr>
          <w:rFonts w:ascii="Times New Roman" w:hAnsi="Times New Roman" w:cs="Times New Roman"/>
          <w:sz w:val="24"/>
          <w:szCs w:val="24"/>
        </w:rPr>
        <w:t>With there being no further business to be discussed the meeting was adjourned.</w:t>
      </w:r>
    </w:p>
    <w:sectPr w:rsidR="000E40B9" w:rsidRPr="000E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5B92"/>
    <w:multiLevelType w:val="hybridMultilevel"/>
    <w:tmpl w:val="D8C24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B9"/>
    <w:rsid w:val="000E40B9"/>
    <w:rsid w:val="00307416"/>
    <w:rsid w:val="00565966"/>
    <w:rsid w:val="00884A98"/>
    <w:rsid w:val="00B25A06"/>
    <w:rsid w:val="00F6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2AA43-9040-4A25-B3A0-26C652E6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Kim Mitchell</cp:lastModifiedBy>
  <cp:revision>2</cp:revision>
  <dcterms:created xsi:type="dcterms:W3CDTF">2015-12-07T18:59:00Z</dcterms:created>
  <dcterms:modified xsi:type="dcterms:W3CDTF">2015-12-07T18:59:00Z</dcterms:modified>
</cp:coreProperties>
</file>